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9C82" w14:textId="30F6AB16" w:rsidR="00905CFC" w:rsidRPr="00B15F02" w:rsidRDefault="00905CFC" w:rsidP="00416B44">
      <w:pPr>
        <w:pStyle w:val="BotkRubrik1"/>
        <w:spacing w:line="240" w:lineRule="auto"/>
        <w:ind w:left="2268" w:right="879"/>
        <w:rPr>
          <w:b w:val="0"/>
          <w:sz w:val="22"/>
          <w:szCs w:val="22"/>
        </w:rPr>
      </w:pPr>
      <w:bookmarkStart w:id="0" w:name="RuReferens"/>
      <w:bookmarkStart w:id="1" w:name="Namn"/>
      <w:bookmarkStart w:id="2" w:name="Start"/>
      <w:bookmarkStart w:id="3" w:name="Ärende"/>
      <w:bookmarkEnd w:id="0"/>
      <w:bookmarkEnd w:id="1"/>
      <w:bookmarkEnd w:id="2"/>
      <w:bookmarkEnd w:id="3"/>
    </w:p>
    <w:p w14:paraId="07712855" w14:textId="4027F63E" w:rsidR="00B15F02" w:rsidRPr="00F3766F" w:rsidRDefault="00642DD9" w:rsidP="00416B44">
      <w:pPr>
        <w:pStyle w:val="BotkRubrik1"/>
        <w:spacing w:line="240" w:lineRule="auto"/>
        <w:ind w:left="2268" w:right="879"/>
        <w:jc w:val="right"/>
        <w:rPr>
          <w:b w:val="0"/>
          <w:sz w:val="22"/>
          <w:szCs w:val="22"/>
        </w:rPr>
      </w:pPr>
      <w:r>
        <w:rPr>
          <w:b w:val="0"/>
          <w:sz w:val="22"/>
          <w:szCs w:val="22"/>
        </w:rPr>
        <w:t>Samhällsbyggnad</w:t>
      </w:r>
      <w:r w:rsidR="00C52A55">
        <w:rPr>
          <w:b w:val="0"/>
          <w:sz w:val="22"/>
          <w:szCs w:val="22"/>
        </w:rPr>
        <w:t>s</w:t>
      </w:r>
      <w:r w:rsidR="00015C42">
        <w:rPr>
          <w:b w:val="0"/>
          <w:sz w:val="22"/>
          <w:szCs w:val="22"/>
        </w:rPr>
        <w:t>nämnden</w:t>
      </w:r>
    </w:p>
    <w:p w14:paraId="1B24F729" w14:textId="48AEF938" w:rsidR="00B15F02" w:rsidRDefault="00B15F02" w:rsidP="00416B44">
      <w:pPr>
        <w:pStyle w:val="BotkRubrik1"/>
        <w:spacing w:line="240" w:lineRule="auto"/>
        <w:ind w:left="2268" w:right="879"/>
        <w:jc w:val="right"/>
        <w:rPr>
          <w:b w:val="0"/>
          <w:sz w:val="22"/>
          <w:szCs w:val="22"/>
        </w:rPr>
      </w:pPr>
      <w:r w:rsidRPr="00F3766F">
        <w:rPr>
          <w:b w:val="0"/>
          <w:sz w:val="22"/>
          <w:szCs w:val="22"/>
        </w:rPr>
        <w:t>2019-</w:t>
      </w:r>
      <w:r w:rsidR="00BE2490">
        <w:rPr>
          <w:b w:val="0"/>
          <w:sz w:val="22"/>
          <w:szCs w:val="22"/>
        </w:rPr>
        <w:t>10-22</w:t>
      </w:r>
    </w:p>
    <w:p w14:paraId="11FA005A" w14:textId="77777777" w:rsidR="00F3766F" w:rsidRPr="00F3766F" w:rsidRDefault="00F3766F" w:rsidP="00F3766F">
      <w:pPr>
        <w:pStyle w:val="Botknormal"/>
      </w:pPr>
    </w:p>
    <w:p w14:paraId="742A8ECC" w14:textId="1EA9AACC" w:rsidR="00B15F02" w:rsidRPr="00F3766F" w:rsidRDefault="00E671E1" w:rsidP="00416B44">
      <w:pPr>
        <w:pStyle w:val="BotkRubrik1"/>
        <w:ind w:left="2268" w:right="879"/>
        <w:rPr>
          <w:spacing w:val="20"/>
          <w:sz w:val="20"/>
        </w:rPr>
      </w:pPr>
      <w:r>
        <w:rPr>
          <w:spacing w:val="20"/>
          <w:sz w:val="20"/>
        </w:rPr>
        <w:t>YRKANDE</w:t>
      </w:r>
    </w:p>
    <w:p w14:paraId="1FB51D13" w14:textId="77777777" w:rsidR="00B15F02" w:rsidRPr="00F3766F" w:rsidRDefault="00B15F02" w:rsidP="00416B44">
      <w:pPr>
        <w:pStyle w:val="BotkRubrik1"/>
        <w:ind w:left="2268" w:right="879"/>
      </w:pPr>
    </w:p>
    <w:p w14:paraId="5A3A111E" w14:textId="6884EDB3" w:rsidR="00C81C32" w:rsidRPr="00F3766F" w:rsidRDefault="00BE2490" w:rsidP="005F5406">
      <w:pPr>
        <w:pStyle w:val="BotkRubrik1"/>
        <w:ind w:left="2268" w:right="879"/>
        <w:outlineLvl w:val="9"/>
      </w:pPr>
      <w:proofErr w:type="spellStart"/>
      <w:r w:rsidRPr="00BE2490">
        <w:t xml:space="preserve">Planbesked </w:t>
      </w:r>
      <w:proofErr w:type="spellEnd"/>
      <w:r w:rsidRPr="00BE2490">
        <w:t xml:space="preserve">för detaljplan för Tumba 7:154, </w:t>
      </w:r>
      <w:proofErr w:type="gramStart"/>
      <w:r w:rsidRPr="00BE2490">
        <w:t>Kajkanten  (</w:t>
      </w:r>
      <w:proofErr w:type="spellStart"/>
      <w:proofErr w:type="gramEnd"/>
      <w:r w:rsidRPr="00BE2490">
        <w:t>sbf</w:t>
      </w:r>
      <w:proofErr w:type="spellEnd"/>
      <w:r w:rsidRPr="00BE2490">
        <w:t>/2019:207</w:t>
      </w:r>
      <w:r>
        <w:t>)</w:t>
      </w:r>
    </w:p>
    <w:p w14:paraId="004517F6" w14:textId="77777777" w:rsidR="00F504AF" w:rsidRPr="00F3766F" w:rsidRDefault="00F504AF" w:rsidP="00416B44">
      <w:pPr>
        <w:pStyle w:val="Botknormal"/>
        <w:spacing w:line="240" w:lineRule="auto"/>
        <w:ind w:left="2268" w:right="879"/>
      </w:pPr>
    </w:p>
    <w:p w14:paraId="613944FA" w14:textId="6958C3B2" w:rsidR="00CA1965" w:rsidRDefault="00CA1965" w:rsidP="00477F56">
      <w:pPr>
        <w:ind w:left="2268" w:right="879"/>
        <w:rPr>
          <w:sz w:val="22"/>
          <w:szCs w:val="22"/>
        </w:rPr>
      </w:pPr>
      <w:r w:rsidRPr="00CA1965">
        <w:rPr>
          <w:sz w:val="22"/>
          <w:szCs w:val="22"/>
        </w:rPr>
        <w:t>Samhällsbyggnads</w:t>
      </w:r>
      <w:r>
        <w:rPr>
          <w:sz w:val="22"/>
          <w:szCs w:val="22"/>
        </w:rPr>
        <w:t xml:space="preserve">förvaltningen föreslår att </w:t>
      </w:r>
      <w:r w:rsidRPr="00CA1965">
        <w:rPr>
          <w:sz w:val="22"/>
          <w:szCs w:val="22"/>
        </w:rPr>
        <w:t>nämnden beslutar om positivt planbesked för Tumba 7:154, Kajkanten.</w:t>
      </w:r>
    </w:p>
    <w:p w14:paraId="0D5873FC" w14:textId="156648BE" w:rsidR="00CA1965" w:rsidRDefault="00CA1965" w:rsidP="00477F56">
      <w:pPr>
        <w:ind w:left="2268" w:right="879"/>
        <w:rPr>
          <w:sz w:val="22"/>
          <w:szCs w:val="22"/>
        </w:rPr>
      </w:pPr>
    </w:p>
    <w:p w14:paraId="10014B5C" w14:textId="5EBC72FB" w:rsidR="00CA1965" w:rsidRDefault="00E671E1" w:rsidP="00CA1965">
      <w:pPr>
        <w:ind w:left="2268" w:right="879"/>
        <w:rPr>
          <w:sz w:val="22"/>
          <w:szCs w:val="22"/>
        </w:rPr>
      </w:pPr>
      <w:r>
        <w:rPr>
          <w:sz w:val="22"/>
          <w:szCs w:val="22"/>
        </w:rPr>
        <w:t xml:space="preserve">Vi behöver bygga fler bostäder i kommunen, och det föreslagna läget kan vid en första anblick förefalla mycket attraktivt. Tomten ligger </w:t>
      </w:r>
      <w:r w:rsidR="00CA1965">
        <w:rPr>
          <w:sz w:val="22"/>
          <w:szCs w:val="22"/>
        </w:rPr>
        <w:t xml:space="preserve">alldeles i Tullingesjöns strandlinje, i direkt anslutning till egna bryggor och med cykelavstånd till både Tullinge och Tumba centrum. En del av tomten är redan bebyggd. På en annan del finns förorenad mark som skulle behöva saneras, vilket skulle ske om det blev aktuellt att bebygga tomten. </w:t>
      </w:r>
    </w:p>
    <w:p w14:paraId="444BEE67" w14:textId="77777777" w:rsidR="00CA1965" w:rsidRDefault="00CA1965" w:rsidP="00CA1965">
      <w:pPr>
        <w:ind w:right="879"/>
        <w:rPr>
          <w:sz w:val="22"/>
          <w:szCs w:val="22"/>
        </w:rPr>
      </w:pPr>
    </w:p>
    <w:p w14:paraId="7DDC7F15" w14:textId="78A4F5F1" w:rsidR="00646C4A" w:rsidRDefault="00E671E1" w:rsidP="00646C4A">
      <w:pPr>
        <w:ind w:left="2268" w:right="879"/>
        <w:rPr>
          <w:sz w:val="22"/>
          <w:szCs w:val="22"/>
        </w:rPr>
      </w:pPr>
      <w:r>
        <w:rPr>
          <w:sz w:val="22"/>
          <w:szCs w:val="22"/>
        </w:rPr>
        <w:t xml:space="preserve">Men platsen </w:t>
      </w:r>
      <w:r w:rsidRPr="00E671E1">
        <w:rPr>
          <w:sz w:val="22"/>
          <w:szCs w:val="22"/>
        </w:rPr>
        <w:t xml:space="preserve">ligger </w:t>
      </w:r>
      <w:r>
        <w:rPr>
          <w:sz w:val="22"/>
          <w:szCs w:val="22"/>
        </w:rPr>
        <w:t xml:space="preserve">redan idag </w:t>
      </w:r>
      <w:r w:rsidRPr="00E671E1">
        <w:rPr>
          <w:sz w:val="22"/>
          <w:szCs w:val="22"/>
        </w:rPr>
        <w:t xml:space="preserve">inom översvämningsriskområde för Mälaren och inom de av SGU utpekade aktsamhetsområdena inom kommunen. </w:t>
      </w:r>
      <w:r w:rsidR="00646C4A">
        <w:rPr>
          <w:sz w:val="22"/>
          <w:szCs w:val="22"/>
        </w:rPr>
        <w:t xml:space="preserve">I kommunens klimat- och sårbarhetsanalys pekas området ut som särskilt ”erosionsbenäget”. Platsen har också ett särskilt utsatt läge vid extrem nederbörd, s.k. ”100-årsregn”, som förväntas bli mer vanligt förekommande som en följd av den pågående klimatförändringen. </w:t>
      </w:r>
    </w:p>
    <w:p w14:paraId="30799B93" w14:textId="77777777" w:rsidR="00646C4A" w:rsidRDefault="00646C4A" w:rsidP="00CA1965">
      <w:pPr>
        <w:ind w:left="2268" w:right="879"/>
        <w:rPr>
          <w:sz w:val="22"/>
          <w:szCs w:val="22"/>
        </w:rPr>
      </w:pPr>
    </w:p>
    <w:p w14:paraId="39B55B9E" w14:textId="3D72CEB0" w:rsidR="006641A5" w:rsidRDefault="00646C4A" w:rsidP="00CA1965">
      <w:pPr>
        <w:ind w:left="2268" w:right="879"/>
        <w:rPr>
          <w:sz w:val="22"/>
          <w:szCs w:val="22"/>
        </w:rPr>
      </w:pPr>
      <w:r>
        <w:rPr>
          <w:sz w:val="22"/>
          <w:szCs w:val="22"/>
        </w:rPr>
        <w:t xml:space="preserve">För en månad sedan publicerade </w:t>
      </w:r>
      <w:r w:rsidR="006641A5">
        <w:rPr>
          <w:sz w:val="22"/>
          <w:szCs w:val="22"/>
        </w:rPr>
        <w:t xml:space="preserve">FN:s klimatpanel IPCC en expertrapport om haven och </w:t>
      </w:r>
      <w:proofErr w:type="spellStart"/>
      <w:r w:rsidR="006641A5">
        <w:rPr>
          <w:sz w:val="22"/>
          <w:szCs w:val="22"/>
        </w:rPr>
        <w:t>kryosfären</w:t>
      </w:r>
      <w:proofErr w:type="spellEnd"/>
      <w:r w:rsidR="006641A5">
        <w:rPr>
          <w:sz w:val="22"/>
          <w:szCs w:val="22"/>
        </w:rPr>
        <w:t xml:space="preserve">. I rapporten konstateras att havsytan nu stiger dubbelt så fort som under 1900-talet, och att takten accelererar. I Stockholmsregionen motverkas havsnivåhöjningen till viss del av landhöjning, men vi kan ändå räkna med att Mälaren kommer att bli en havsvik före 2100. Detta innebär att vi måste vara beredda på att även Tullingesjöns yta höjs med </w:t>
      </w:r>
      <w:proofErr w:type="gramStart"/>
      <w:r w:rsidR="00886860">
        <w:rPr>
          <w:sz w:val="22"/>
          <w:szCs w:val="22"/>
        </w:rPr>
        <w:t>c:a</w:t>
      </w:r>
      <w:proofErr w:type="gramEnd"/>
      <w:r w:rsidR="006641A5">
        <w:rPr>
          <w:sz w:val="22"/>
          <w:szCs w:val="22"/>
        </w:rPr>
        <w:t xml:space="preserve"> 1,5 m i detta tidsperspektiv</w:t>
      </w:r>
      <w:r>
        <w:rPr>
          <w:sz w:val="22"/>
          <w:szCs w:val="22"/>
        </w:rPr>
        <w:t>, vilket innebär att den föreslagna platsen inte bara riskerar att översvämmas periodvis, utan sannolikt kommer att ligga under vatten permanent inom en överskådlig framtid.</w:t>
      </w:r>
    </w:p>
    <w:p w14:paraId="799CCEFD" w14:textId="77777777" w:rsidR="006641A5" w:rsidRDefault="006641A5" w:rsidP="00646C4A">
      <w:pPr>
        <w:ind w:right="879"/>
        <w:rPr>
          <w:sz w:val="22"/>
          <w:szCs w:val="22"/>
        </w:rPr>
      </w:pPr>
    </w:p>
    <w:p w14:paraId="5A2DFE7B" w14:textId="6E0A12F9" w:rsidR="00CA1965" w:rsidRDefault="004C1AF2" w:rsidP="00CA1965">
      <w:pPr>
        <w:ind w:left="2268" w:right="879"/>
        <w:rPr>
          <w:sz w:val="22"/>
          <w:szCs w:val="22"/>
        </w:rPr>
      </w:pPr>
      <w:r>
        <w:rPr>
          <w:sz w:val="22"/>
          <w:szCs w:val="22"/>
        </w:rPr>
        <w:t xml:space="preserve">Vänsterpartiet </w:t>
      </w:r>
      <w:r w:rsidR="00CA1965">
        <w:rPr>
          <w:sz w:val="22"/>
          <w:szCs w:val="22"/>
        </w:rPr>
        <w:t xml:space="preserve">anser att det vore oansvarigt att planera för bostadsbebyggelse i det aktuella läget, och att det är vilseledande av kommunen att ge positivt planbesked för ett område som med mycket stor sannolikhet kommer att stå under vatten inom ett sekel. </w:t>
      </w:r>
    </w:p>
    <w:p w14:paraId="1386C382" w14:textId="34071F2E" w:rsidR="00E671E1" w:rsidRDefault="00E671E1" w:rsidP="00CA1965">
      <w:pPr>
        <w:ind w:left="2268" w:right="879"/>
        <w:rPr>
          <w:sz w:val="22"/>
          <w:szCs w:val="22"/>
        </w:rPr>
      </w:pPr>
    </w:p>
    <w:p w14:paraId="1043F018" w14:textId="2C112193" w:rsidR="00E671E1" w:rsidRDefault="00886860" w:rsidP="00CA1965">
      <w:pPr>
        <w:ind w:left="2268" w:right="879"/>
        <w:rPr>
          <w:sz w:val="22"/>
          <w:szCs w:val="22"/>
        </w:rPr>
      </w:pPr>
      <w:r>
        <w:rPr>
          <w:sz w:val="22"/>
          <w:szCs w:val="22"/>
        </w:rPr>
        <w:t xml:space="preserve">Jag </w:t>
      </w:r>
      <w:bookmarkStart w:id="4" w:name="_GoBack"/>
      <w:bookmarkEnd w:id="4"/>
      <w:r w:rsidR="00E671E1">
        <w:rPr>
          <w:sz w:val="22"/>
          <w:szCs w:val="22"/>
        </w:rPr>
        <w:t>yrkar att nämnden beslutar om negativt planbesked för Tumba 7:154.</w:t>
      </w:r>
    </w:p>
    <w:p w14:paraId="5E2BC1F2" w14:textId="4FBC3F2C" w:rsidR="00E671E1" w:rsidRDefault="00E671E1" w:rsidP="00CA1965">
      <w:pPr>
        <w:ind w:left="2268" w:right="879"/>
        <w:rPr>
          <w:sz w:val="22"/>
          <w:szCs w:val="22"/>
        </w:rPr>
      </w:pPr>
    </w:p>
    <w:p w14:paraId="03D06829" w14:textId="77777777" w:rsidR="00E671E1" w:rsidRDefault="00E671E1" w:rsidP="00CA1965">
      <w:pPr>
        <w:ind w:left="2268" w:right="879"/>
        <w:rPr>
          <w:sz w:val="22"/>
          <w:szCs w:val="22"/>
        </w:rPr>
      </w:pPr>
    </w:p>
    <w:p w14:paraId="55056162" w14:textId="77777777" w:rsidR="005B3B82" w:rsidRPr="00F50371" w:rsidRDefault="005B3B82" w:rsidP="00646C4A">
      <w:pPr>
        <w:ind w:right="879"/>
        <w:rPr>
          <w:sz w:val="22"/>
          <w:szCs w:val="22"/>
        </w:rPr>
      </w:pPr>
    </w:p>
    <w:p w14:paraId="10EDCA71" w14:textId="287E74E8" w:rsidR="00BE2490" w:rsidRPr="00642DD9" w:rsidRDefault="00642DD9" w:rsidP="00886860">
      <w:pPr>
        <w:ind w:left="2268" w:right="879"/>
        <w:rPr>
          <w:b/>
          <w:sz w:val="22"/>
          <w:szCs w:val="22"/>
        </w:rPr>
      </w:pPr>
      <w:r>
        <w:rPr>
          <w:b/>
          <w:sz w:val="22"/>
          <w:szCs w:val="22"/>
        </w:rPr>
        <w:t>Kerstin Amelin</w:t>
      </w:r>
      <w:r w:rsidR="005B3B82" w:rsidRPr="00642DD9">
        <w:rPr>
          <w:sz w:val="22"/>
          <w:szCs w:val="22"/>
        </w:rPr>
        <w:t xml:space="preserve"> </w:t>
      </w:r>
      <w:r w:rsidR="005B3B82" w:rsidRPr="00642DD9">
        <w:rPr>
          <w:b/>
          <w:sz w:val="22"/>
          <w:szCs w:val="22"/>
        </w:rPr>
        <w:t>(V)</w:t>
      </w:r>
    </w:p>
    <w:p w14:paraId="1A89F9C3" w14:textId="078930E7" w:rsidR="008C165A" w:rsidRPr="00573FDE" w:rsidRDefault="008C165A" w:rsidP="005F5406">
      <w:pPr>
        <w:ind w:left="2268" w:right="879"/>
        <w:rPr>
          <w:sz w:val="22"/>
          <w:szCs w:val="22"/>
        </w:rPr>
      </w:pPr>
    </w:p>
    <w:p w14:paraId="08BB5028" w14:textId="77777777" w:rsidR="007468C8" w:rsidRPr="00573FDE" w:rsidRDefault="007468C8" w:rsidP="00416B44">
      <w:pPr>
        <w:pStyle w:val="Normalwebb"/>
        <w:shd w:val="clear" w:color="auto" w:fill="FFFFFF"/>
        <w:spacing w:before="0" w:beforeAutospacing="0" w:after="0" w:afterAutospacing="0"/>
        <w:ind w:left="2268" w:right="879"/>
        <w:rPr>
          <w:color w:val="282B2B"/>
          <w:sz w:val="22"/>
          <w:szCs w:val="22"/>
        </w:rPr>
      </w:pPr>
    </w:p>
    <w:p w14:paraId="1D65E446" w14:textId="77777777" w:rsidR="00AC6027" w:rsidRPr="00573FDE" w:rsidRDefault="00AC6027" w:rsidP="00416B44">
      <w:pPr>
        <w:ind w:left="2268" w:right="879"/>
        <w:rPr>
          <w:sz w:val="22"/>
          <w:szCs w:val="22"/>
        </w:rPr>
      </w:pPr>
    </w:p>
    <w:sectPr w:rsidR="00AC6027" w:rsidRPr="00573FDE" w:rsidSect="00905CFC">
      <w:headerReference w:type="default" r:id="rId9"/>
      <w:footerReference w:type="default" r:id="rId10"/>
      <w:headerReference w:type="first" r:id="rId11"/>
      <w:footerReference w:type="first" r:id="rId12"/>
      <w:pgSz w:w="11907" w:h="16840" w:code="9"/>
      <w:pgMar w:top="811" w:right="567" w:bottom="2268" w:left="1389" w:header="425"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BABE4" w14:textId="77777777" w:rsidR="003D1152" w:rsidRDefault="003D1152">
      <w:r>
        <w:separator/>
      </w:r>
    </w:p>
  </w:endnote>
  <w:endnote w:type="continuationSeparator" w:id="0">
    <w:p w14:paraId="3AE7C665" w14:textId="77777777" w:rsidR="003D1152" w:rsidRDefault="003D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Yu Gothic"/>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D389" w14:textId="77777777" w:rsidR="00870682" w:rsidRDefault="00870682">
    <w:pPr>
      <w:pStyle w:val="Sidfot"/>
    </w:pPr>
    <w:bookmarkStart w:id="13" w:name="SidfotSida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A158" w14:textId="77777777" w:rsidR="00870682" w:rsidRDefault="00870682">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C366" w14:textId="77777777" w:rsidR="003D1152" w:rsidRDefault="003D1152">
      <w:r>
        <w:separator/>
      </w:r>
    </w:p>
  </w:footnote>
  <w:footnote w:type="continuationSeparator" w:id="0">
    <w:p w14:paraId="1A74FC56" w14:textId="77777777" w:rsidR="003D1152" w:rsidRDefault="003D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A14E" w14:textId="77777777" w:rsidR="00870682" w:rsidRDefault="00870682">
    <w:pPr>
      <w:pStyle w:val="Botkyrkasidhuvudsid2"/>
      <w:spacing w:before="480"/>
    </w:pPr>
    <w:r>
      <w:tab/>
    </w:r>
    <w:bookmarkStart w:id="5" w:name="Dokumentnamn2"/>
    <w:bookmarkStart w:id="6" w:name="Slutdoknamn2"/>
    <w:bookmarkEnd w:id="5"/>
    <w:bookmarkEnd w:id="6"/>
    <w:r>
      <w:rPr>
        <w:rStyle w:val="BotkArial9"/>
      </w:rPr>
      <w:t xml:space="preserve"> </w:t>
    </w:r>
    <w:r>
      <w:rPr>
        <w:rStyle w:val="BotkArial9"/>
      </w:rPr>
      <w:tab/>
    </w:r>
    <w:r>
      <w:fldChar w:fldCharType="begin"/>
    </w:r>
    <w:r>
      <w:instrText xml:space="preserve"> PAGE  \* MERGEFORMAT </w:instrText>
    </w:r>
    <w:r>
      <w:fldChar w:fldCharType="separate"/>
    </w:r>
    <w:r>
      <w:rPr>
        <w:noProof/>
      </w:rPr>
      <w:t>2</w:t>
    </w:r>
    <w:r>
      <w:fldChar w:fldCharType="end"/>
    </w:r>
    <w:r>
      <w:t xml:space="preserve"> [</w:t>
    </w:r>
    <w:r w:rsidR="002131EB">
      <w:rPr>
        <w:noProof/>
      </w:rPr>
      <w:fldChar w:fldCharType="begin"/>
    </w:r>
    <w:r w:rsidR="002131EB">
      <w:rPr>
        <w:noProof/>
      </w:rPr>
      <w:instrText xml:space="preserve"> NUMPAGES  \* MERGEFORMAT </w:instrText>
    </w:r>
    <w:r w:rsidR="002131EB">
      <w:rPr>
        <w:noProof/>
      </w:rPr>
      <w:fldChar w:fldCharType="separate"/>
    </w:r>
    <w:r>
      <w:rPr>
        <w:noProof/>
      </w:rPr>
      <w:t>2</w:t>
    </w:r>
    <w:r w:rsidR="002131EB">
      <w:rPr>
        <w:noProof/>
      </w:rPr>
      <w:fldChar w:fldCharType="end"/>
    </w:r>
    <w:r>
      <w:t>]</w:t>
    </w:r>
  </w:p>
  <w:p w14:paraId="3E52E828" w14:textId="77777777" w:rsidR="00870682" w:rsidRDefault="00870682">
    <w:pPr>
      <w:pStyle w:val="Botkyrkasidhuvudsid2"/>
    </w:pPr>
    <w:bookmarkStart w:id="7" w:name="Avdelning2"/>
    <w:bookmarkStart w:id="8" w:name="SlutAvdelning2"/>
    <w:bookmarkStart w:id="9" w:name="SlutEnhet2"/>
    <w:bookmarkEnd w:id="7"/>
    <w:bookmarkEnd w:id="8"/>
    <w:bookmarkEnd w:id="9"/>
    <w:r>
      <w:tab/>
    </w:r>
    <w:bookmarkStart w:id="10" w:name="Datum2"/>
    <w:bookmarkStart w:id="11" w:name="Slutdatum2"/>
    <w:bookmarkEnd w:id="10"/>
    <w:bookmarkEnd w:id="11"/>
    <w:r>
      <w:tab/>
    </w:r>
    <w:bookmarkStart w:id="12" w:name="Diarienr2"/>
    <w:bookmarkEnd w:id="12"/>
  </w:p>
  <w:p w14:paraId="0DA11090" w14:textId="77777777" w:rsidR="00870682" w:rsidRDefault="00870682">
    <w:pPr>
      <w:pStyle w:val="Botkyrkasidhuvudsid2"/>
      <w:spacing w:after="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3224" w14:textId="77777777" w:rsidR="00870682" w:rsidRDefault="00D4623E" w:rsidP="001865EB">
    <w:pPr>
      <w:pStyle w:val="Sidhuvud"/>
      <w:ind w:left="-1000"/>
    </w:pPr>
    <w:r>
      <w:rPr>
        <w:noProof/>
      </w:rPr>
      <w:drawing>
        <wp:inline distT="0" distB="0" distL="0" distR="0" wp14:anchorId="3B58830F" wp14:editId="4DA8BC5A">
          <wp:extent cx="681990" cy="681990"/>
          <wp:effectExtent l="0" t="0" r="0" b="0"/>
          <wp:docPr id="1" name="Bild 1" descr="V-logga_CMYK_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ga_CMYK_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um_Tid_0" w:val="2006-09-14 12:57:36"/>
    <w:docVar w:name="DokumentNr" w:val="2"/>
    <w:docVar w:name="Kund" w:val="Botkyrka"/>
    <w:docVar w:name="Language" w:val="Svenska"/>
    <w:docVar w:name="Mall" w:val="SbgDataBotkyrka"/>
    <w:docVar w:name="Namnd" w:val="Ja"/>
    <w:docVar w:name="SbgData" w:val="SbgDataBotkyrka, version: 2.0.0"/>
  </w:docVars>
  <w:rsids>
    <w:rsidRoot w:val="000F7973"/>
    <w:rsid w:val="00015C42"/>
    <w:rsid w:val="0004488A"/>
    <w:rsid w:val="000679E1"/>
    <w:rsid w:val="00070C26"/>
    <w:rsid w:val="000768B1"/>
    <w:rsid w:val="00080F67"/>
    <w:rsid w:val="00082C06"/>
    <w:rsid w:val="000974B6"/>
    <w:rsid w:val="000A5CEE"/>
    <w:rsid w:val="000B5ECA"/>
    <w:rsid w:val="000B7955"/>
    <w:rsid w:val="000F7973"/>
    <w:rsid w:val="00107B6B"/>
    <w:rsid w:val="00112119"/>
    <w:rsid w:val="001247A8"/>
    <w:rsid w:val="00145A05"/>
    <w:rsid w:val="001503F4"/>
    <w:rsid w:val="00164A2F"/>
    <w:rsid w:val="00185659"/>
    <w:rsid w:val="001865EB"/>
    <w:rsid w:val="00195FD7"/>
    <w:rsid w:val="001A696E"/>
    <w:rsid w:val="001B2A40"/>
    <w:rsid w:val="001B5CF8"/>
    <w:rsid w:val="002131EB"/>
    <w:rsid w:val="0022420C"/>
    <w:rsid w:val="0023682E"/>
    <w:rsid w:val="002A0D9D"/>
    <w:rsid w:val="002F4FCC"/>
    <w:rsid w:val="002F5DA5"/>
    <w:rsid w:val="00392C04"/>
    <w:rsid w:val="00395D00"/>
    <w:rsid w:val="003D1152"/>
    <w:rsid w:val="003F41C0"/>
    <w:rsid w:val="00416B44"/>
    <w:rsid w:val="00436541"/>
    <w:rsid w:val="00436745"/>
    <w:rsid w:val="0043752C"/>
    <w:rsid w:val="004432F4"/>
    <w:rsid w:val="0045465E"/>
    <w:rsid w:val="00463217"/>
    <w:rsid w:val="00477F56"/>
    <w:rsid w:val="00495A07"/>
    <w:rsid w:val="00497FF3"/>
    <w:rsid w:val="004A5A52"/>
    <w:rsid w:val="004C1AF2"/>
    <w:rsid w:val="005019F2"/>
    <w:rsid w:val="005107BD"/>
    <w:rsid w:val="0055247B"/>
    <w:rsid w:val="00573FDE"/>
    <w:rsid w:val="005A2CE3"/>
    <w:rsid w:val="005B3B82"/>
    <w:rsid w:val="005F118D"/>
    <w:rsid w:val="005F5406"/>
    <w:rsid w:val="00642DD9"/>
    <w:rsid w:val="00646C4A"/>
    <w:rsid w:val="00655123"/>
    <w:rsid w:val="00663A1D"/>
    <w:rsid w:val="006641A5"/>
    <w:rsid w:val="00672923"/>
    <w:rsid w:val="00672ACA"/>
    <w:rsid w:val="00687FAB"/>
    <w:rsid w:val="00691EAE"/>
    <w:rsid w:val="00697AD9"/>
    <w:rsid w:val="006A4B08"/>
    <w:rsid w:val="006B25B8"/>
    <w:rsid w:val="006B2C16"/>
    <w:rsid w:val="006E4888"/>
    <w:rsid w:val="00707A4B"/>
    <w:rsid w:val="00707EA3"/>
    <w:rsid w:val="007468C8"/>
    <w:rsid w:val="00760EAE"/>
    <w:rsid w:val="00772C78"/>
    <w:rsid w:val="00793E79"/>
    <w:rsid w:val="00794E80"/>
    <w:rsid w:val="007C469D"/>
    <w:rsid w:val="007D463F"/>
    <w:rsid w:val="007E30E6"/>
    <w:rsid w:val="008134C4"/>
    <w:rsid w:val="008156DC"/>
    <w:rsid w:val="00824CE8"/>
    <w:rsid w:val="00833DE0"/>
    <w:rsid w:val="00867FEA"/>
    <w:rsid w:val="00870682"/>
    <w:rsid w:val="00881194"/>
    <w:rsid w:val="00886860"/>
    <w:rsid w:val="008B7B89"/>
    <w:rsid w:val="008C165A"/>
    <w:rsid w:val="008D4C00"/>
    <w:rsid w:val="00905CFC"/>
    <w:rsid w:val="00910085"/>
    <w:rsid w:val="00913E79"/>
    <w:rsid w:val="0091586C"/>
    <w:rsid w:val="009228DA"/>
    <w:rsid w:val="00932636"/>
    <w:rsid w:val="00942288"/>
    <w:rsid w:val="00986812"/>
    <w:rsid w:val="00995E5A"/>
    <w:rsid w:val="009B3DCD"/>
    <w:rsid w:val="009E33A0"/>
    <w:rsid w:val="00A06DCA"/>
    <w:rsid w:val="00A310B3"/>
    <w:rsid w:val="00A5569B"/>
    <w:rsid w:val="00A7348B"/>
    <w:rsid w:val="00A744CD"/>
    <w:rsid w:val="00AC09B1"/>
    <w:rsid w:val="00AC6027"/>
    <w:rsid w:val="00AE48F0"/>
    <w:rsid w:val="00AE58D6"/>
    <w:rsid w:val="00B0784F"/>
    <w:rsid w:val="00B15F02"/>
    <w:rsid w:val="00B26DF5"/>
    <w:rsid w:val="00B43206"/>
    <w:rsid w:val="00B757A3"/>
    <w:rsid w:val="00B8360C"/>
    <w:rsid w:val="00BB5605"/>
    <w:rsid w:val="00BC47B8"/>
    <w:rsid w:val="00BC7FD6"/>
    <w:rsid w:val="00BD2487"/>
    <w:rsid w:val="00BD7D9D"/>
    <w:rsid w:val="00BE2490"/>
    <w:rsid w:val="00BE2B8A"/>
    <w:rsid w:val="00BF0034"/>
    <w:rsid w:val="00C03C9F"/>
    <w:rsid w:val="00C10E52"/>
    <w:rsid w:val="00C11A33"/>
    <w:rsid w:val="00C233BD"/>
    <w:rsid w:val="00C406D7"/>
    <w:rsid w:val="00C52A55"/>
    <w:rsid w:val="00C60163"/>
    <w:rsid w:val="00C728EE"/>
    <w:rsid w:val="00C81C32"/>
    <w:rsid w:val="00CA1965"/>
    <w:rsid w:val="00CC4378"/>
    <w:rsid w:val="00CC5A85"/>
    <w:rsid w:val="00CD6779"/>
    <w:rsid w:val="00CF1530"/>
    <w:rsid w:val="00D22787"/>
    <w:rsid w:val="00D4623E"/>
    <w:rsid w:val="00D54D14"/>
    <w:rsid w:val="00D8269B"/>
    <w:rsid w:val="00D87255"/>
    <w:rsid w:val="00DA1B32"/>
    <w:rsid w:val="00DF2030"/>
    <w:rsid w:val="00DF7863"/>
    <w:rsid w:val="00E12A8C"/>
    <w:rsid w:val="00E22B90"/>
    <w:rsid w:val="00E24B46"/>
    <w:rsid w:val="00E37243"/>
    <w:rsid w:val="00E64520"/>
    <w:rsid w:val="00E671E1"/>
    <w:rsid w:val="00E753AB"/>
    <w:rsid w:val="00E802F5"/>
    <w:rsid w:val="00E85EB5"/>
    <w:rsid w:val="00EA370C"/>
    <w:rsid w:val="00ED2C65"/>
    <w:rsid w:val="00ED590D"/>
    <w:rsid w:val="00ED682F"/>
    <w:rsid w:val="00EE1BC4"/>
    <w:rsid w:val="00EF764C"/>
    <w:rsid w:val="00F00150"/>
    <w:rsid w:val="00F126AB"/>
    <w:rsid w:val="00F26E21"/>
    <w:rsid w:val="00F3766F"/>
    <w:rsid w:val="00F50371"/>
    <w:rsid w:val="00F504AF"/>
    <w:rsid w:val="00F51DEA"/>
    <w:rsid w:val="00F66B05"/>
    <w:rsid w:val="00F93388"/>
    <w:rsid w:val="00FA704D"/>
    <w:rsid w:val="00FB4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EC3160"/>
  <w15:chartTrackingRefBased/>
  <w15:docId w15:val="{F1A25D68-8332-430F-85FA-FBC5B0C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Rubrik1">
    <w:name w:val="heading 1"/>
    <w:basedOn w:val="Normal"/>
    <w:next w:val="Normal"/>
    <w:qFormat/>
    <w:pPr>
      <w:keepNext/>
      <w:ind w:left="567"/>
      <w:outlineLvl w:val="0"/>
    </w:pPr>
    <w:rPr>
      <w:sz w:val="24"/>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spacing w:before="240" w:after="60"/>
      <w:outlineLvl w:val="2"/>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tyle>
  <w:style w:type="paragraph" w:styleId="Sidfot">
    <w:name w:val="footer"/>
    <w:basedOn w:val="Normal"/>
    <w:pPr>
      <w:tabs>
        <w:tab w:val="center" w:pos="4536"/>
        <w:tab w:val="right" w:pos="9072"/>
      </w:tabs>
    </w:pPr>
  </w:style>
  <w:style w:type="paragraph" w:customStyle="1" w:styleId="BotkRubrik1">
    <w:name w:val="Botk Rubrik 1"/>
    <w:basedOn w:val="Botknormal"/>
    <w:next w:val="Botknormal"/>
    <w:pPr>
      <w:spacing w:after="120"/>
      <w:outlineLvl w:val="0"/>
    </w:pPr>
    <w:rPr>
      <w:rFonts w:ascii="Arial" w:hAnsi="Arial"/>
      <w:b/>
      <w:sz w:val="26"/>
    </w:rPr>
  </w:style>
  <w:style w:type="paragraph" w:customStyle="1" w:styleId="Botknormal">
    <w:name w:val="Botk normal"/>
    <w:pPr>
      <w:tabs>
        <w:tab w:val="left" w:pos="5358"/>
      </w:tabs>
      <w:spacing w:line="260" w:lineRule="exact"/>
      <w:ind w:left="907" w:right="1559"/>
    </w:pPr>
    <w:rPr>
      <w:sz w:val="24"/>
    </w:rPr>
  </w:style>
  <w:style w:type="paragraph" w:customStyle="1" w:styleId="Botkyrkasidhuvudsid2">
    <w:name w:val="Botkyrka sidhuvud sid 2"/>
    <w:pPr>
      <w:tabs>
        <w:tab w:val="left" w:pos="5415"/>
        <w:tab w:val="right" w:pos="9639"/>
      </w:tabs>
    </w:pPr>
    <w:rPr>
      <w:rFonts w:ascii="Arial" w:hAnsi="Arial"/>
      <w:sz w:val="18"/>
    </w:rPr>
  </w:style>
  <w:style w:type="paragraph" w:customStyle="1" w:styleId="Botkyrkawebbadress">
    <w:name w:val="Botkyrka webbadress"/>
    <w:basedOn w:val="Normal"/>
    <w:pPr>
      <w:framePr w:h="227" w:hSpace="142" w:wrap="around" w:vAnchor="page" w:hAnchor="page" w:x="1419" w:y="15338" w:anchorLock="1"/>
      <w:shd w:val="solid" w:color="FFFFFF" w:fill="FFFFFF"/>
    </w:pPr>
    <w:rPr>
      <w:rFonts w:ascii="Arial" w:hAnsi="Arial"/>
      <w:spacing w:val="10"/>
      <w:sz w:val="16"/>
    </w:rPr>
  </w:style>
  <w:style w:type="character" w:customStyle="1" w:styleId="Botkyrkasidfot">
    <w:name w:val="Botkyrka sidfot"/>
    <w:rPr>
      <w:rFonts w:ascii="Arial" w:hAnsi="Arial"/>
      <w:sz w:val="16"/>
    </w:rPr>
  </w:style>
  <w:style w:type="paragraph" w:customStyle="1" w:styleId="BotkRubrik2">
    <w:name w:val="Botk Rubrik 2"/>
    <w:basedOn w:val="Botknormal"/>
    <w:next w:val="Botknormal"/>
    <w:pPr>
      <w:spacing w:after="60"/>
      <w:outlineLvl w:val="1"/>
    </w:pPr>
    <w:rPr>
      <w:rFonts w:ascii="Arial" w:hAnsi="Arial"/>
      <w:b/>
      <w:sz w:val="22"/>
    </w:rPr>
  </w:style>
  <w:style w:type="paragraph" w:customStyle="1" w:styleId="BotkRubrik3">
    <w:name w:val="Botk Rubrik 3"/>
    <w:basedOn w:val="Botknormal"/>
    <w:next w:val="Botknormal"/>
    <w:pPr>
      <w:spacing w:after="60"/>
      <w:outlineLvl w:val="2"/>
    </w:pPr>
    <w:rPr>
      <w:rFonts w:ascii="Arial" w:hAnsi="Arial"/>
      <w:sz w:val="22"/>
    </w:rPr>
  </w:style>
  <w:style w:type="paragraph" w:customStyle="1" w:styleId="Botknormaltabell">
    <w:name w:val="Botk normal tabell"/>
    <w:basedOn w:val="Botknormal"/>
    <w:pPr>
      <w:tabs>
        <w:tab w:val="clear" w:pos="5358"/>
      </w:tabs>
      <w:ind w:left="0" w:right="0"/>
    </w:pPr>
  </w:style>
  <w:style w:type="character" w:customStyle="1" w:styleId="BotkArial9">
    <w:name w:val="Botk Arial9"/>
    <w:rPr>
      <w:rFonts w:ascii="Arial" w:hAnsi="Arial"/>
      <w:spacing w:val="10"/>
      <w:sz w:val="18"/>
    </w:rPr>
  </w:style>
  <w:style w:type="paragraph" w:customStyle="1" w:styleId="BotkRubrik1tabell">
    <w:name w:val="Botk Rubrik 1 tabell"/>
    <w:basedOn w:val="Normal"/>
    <w:next w:val="Botknormaltabell"/>
    <w:pPr>
      <w:spacing w:after="120" w:line="260" w:lineRule="exact"/>
    </w:pPr>
    <w:rPr>
      <w:rFonts w:ascii="Arial" w:hAnsi="Arial"/>
      <w:b/>
      <w:sz w:val="26"/>
    </w:rPr>
  </w:style>
  <w:style w:type="paragraph" w:styleId="Innehll1">
    <w:name w:val="toc 1"/>
    <w:basedOn w:val="Normal"/>
    <w:next w:val="Botknormal"/>
    <w:autoRedefine/>
    <w:semiHidden/>
    <w:pPr>
      <w:tabs>
        <w:tab w:val="right" w:leader="dot" w:pos="8364"/>
      </w:tabs>
      <w:spacing w:line="260" w:lineRule="exact"/>
      <w:ind w:left="907" w:right="1588"/>
    </w:pPr>
    <w:rPr>
      <w:rFonts w:ascii="Arial" w:hAnsi="Arial"/>
      <w:b/>
      <w:noProof/>
      <w:sz w:val="26"/>
    </w:rPr>
  </w:style>
  <w:style w:type="paragraph" w:styleId="Innehll2">
    <w:name w:val="toc 2"/>
    <w:basedOn w:val="Normal"/>
    <w:next w:val="Botknormal"/>
    <w:autoRedefine/>
    <w:semiHidden/>
    <w:pPr>
      <w:tabs>
        <w:tab w:val="right" w:leader="dot" w:pos="8364"/>
      </w:tabs>
      <w:spacing w:line="260" w:lineRule="exact"/>
      <w:ind w:left="1474" w:right="1588"/>
    </w:pPr>
    <w:rPr>
      <w:rFonts w:ascii="Arial" w:hAnsi="Arial"/>
      <w:b/>
      <w:noProof/>
      <w:sz w:val="22"/>
    </w:rPr>
  </w:style>
  <w:style w:type="paragraph" w:styleId="Innehll3">
    <w:name w:val="toc 3"/>
    <w:basedOn w:val="Normal"/>
    <w:next w:val="Botknormal"/>
    <w:autoRedefine/>
    <w:semiHidden/>
    <w:pPr>
      <w:tabs>
        <w:tab w:val="right" w:leader="dot" w:pos="8363"/>
      </w:tabs>
      <w:spacing w:line="260" w:lineRule="exact"/>
      <w:ind w:left="2041" w:right="1588"/>
    </w:pPr>
    <w:rPr>
      <w:rFonts w:ascii="Arial" w:hAnsi="Arial"/>
      <w:noProof/>
      <w:sz w:val="22"/>
    </w:r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character" w:customStyle="1" w:styleId="bumpedfont15">
    <w:name w:val="bumpedfont15"/>
    <w:rsid w:val="00DA1B32"/>
  </w:style>
  <w:style w:type="paragraph" w:styleId="Normalwebb">
    <w:name w:val="Normal (Web)"/>
    <w:basedOn w:val="Normal"/>
    <w:uiPriority w:val="99"/>
    <w:unhideWhenUsed/>
    <w:rsid w:val="00CC5A85"/>
    <w:pPr>
      <w:spacing w:before="100" w:beforeAutospacing="1" w:after="100" w:afterAutospacing="1"/>
    </w:pPr>
    <w:rPr>
      <w:sz w:val="24"/>
      <w:szCs w:val="24"/>
    </w:rPr>
  </w:style>
  <w:style w:type="character" w:customStyle="1" w:styleId="Inget">
    <w:name w:val="Inget"/>
    <w:rsid w:val="007468C8"/>
  </w:style>
  <w:style w:type="paragraph" w:customStyle="1" w:styleId="Rubrik21">
    <w:name w:val="Rubrik 21"/>
    <w:rsid w:val="007468C8"/>
    <w:pPr>
      <w:spacing w:line="216" w:lineRule="auto"/>
      <w:outlineLvl w:val="1"/>
    </w:pPr>
    <w:rPr>
      <w:rFonts w:ascii="Arial Black" w:eastAsia="ヒラギノ角ゴ Pro W3" w:hAnsi="Arial Black"/>
      <w:color w:val="000000"/>
    </w:rPr>
  </w:style>
  <w:style w:type="paragraph" w:styleId="Ballongtext">
    <w:name w:val="Balloon Text"/>
    <w:basedOn w:val="Normal"/>
    <w:link w:val="BallongtextChar"/>
    <w:rsid w:val="00107B6B"/>
    <w:rPr>
      <w:rFonts w:ascii="Segoe UI" w:hAnsi="Segoe UI" w:cs="Segoe UI"/>
      <w:sz w:val="18"/>
      <w:szCs w:val="18"/>
    </w:rPr>
  </w:style>
  <w:style w:type="character" w:customStyle="1" w:styleId="BallongtextChar">
    <w:name w:val="Ballongtext Char"/>
    <w:basedOn w:val="Standardstycketeckensnitt"/>
    <w:link w:val="Ballongtext"/>
    <w:rsid w:val="00107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8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4EE85FBC379A4AA1DF31879CEB45AE" ma:contentTypeVersion="11" ma:contentTypeDescription="Skapa ett nytt dokument." ma:contentTypeScope="" ma:versionID="fcfd5e90ed2c898093dc1ced8cdb97c3">
  <xsd:schema xmlns:xsd="http://www.w3.org/2001/XMLSchema" xmlns:xs="http://www.w3.org/2001/XMLSchema" xmlns:p="http://schemas.microsoft.com/office/2006/metadata/properties" xmlns:ns3="ba74e80f-d553-45ce-b703-920825719386" xmlns:ns4="819e90ed-9257-46a0-a556-60d2af3daee5" targetNamespace="http://schemas.microsoft.com/office/2006/metadata/properties" ma:root="true" ma:fieldsID="43d9114689841a06cfc7620ac306b600" ns3:_="" ns4:_="">
    <xsd:import namespace="ba74e80f-d553-45ce-b703-920825719386"/>
    <xsd:import namespace="819e90ed-9257-46a0-a556-60d2af3dae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e80f-d553-45ce-b703-9208257193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e90ed-9257-46a0-a556-60d2af3daee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721DD-8BF9-4220-A0DB-18E40573A011}">
  <ds:schemaRefs>
    <ds:schemaRef ds:uri="http://schemas.microsoft.com/sharepoint/v3/contenttype/forms"/>
  </ds:schemaRefs>
</ds:datastoreItem>
</file>

<file path=customXml/itemProps2.xml><?xml version="1.0" encoding="utf-8"?>
<ds:datastoreItem xmlns:ds="http://schemas.openxmlformats.org/officeDocument/2006/customXml" ds:itemID="{D2C89187-6D8E-4E28-A6DC-59A91857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e80f-d553-45ce-b703-920825719386"/>
    <ds:schemaRef ds:uri="819e90ed-9257-46a0-a556-60d2af3da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C0307-1597-43FE-9E06-BF7584D87096}">
  <ds:schemaRefs>
    <ds:schemaRef ds:uri="819e90ed-9257-46a0-a556-60d2af3daee5"/>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ba74e80f-d553-45ce-b703-92082571938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Pages>
  <Words>299</Words>
  <Characters>1768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Botkyrka kommun</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Einarsson Mats</dc:creator>
  <cp:keywords/>
  <cp:lastModifiedBy>Kerstin Amelin</cp:lastModifiedBy>
  <cp:revision>3</cp:revision>
  <cp:lastPrinted>2019-05-28T11:37:00Z</cp:lastPrinted>
  <dcterms:created xsi:type="dcterms:W3CDTF">2019-10-20T14:54:00Z</dcterms:created>
  <dcterms:modified xsi:type="dcterms:W3CDTF">2019-10-21T10:17:00Z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0x010100684EE85FBC379A4AA1DF31879CEB45AE</vt:lpwstr>
  </property>
</Properties>
</file>