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EFF1" w14:textId="77777777" w:rsidR="00A439D2" w:rsidRDefault="00000000">
      <w:pPr>
        <w:spacing w:line="259" w:lineRule="auto"/>
        <w:ind w:left="-1001" w:firstLine="0"/>
      </w:pPr>
      <w:r>
        <w:rPr>
          <w:noProof/>
        </w:rPr>
        <w:drawing>
          <wp:inline distT="0" distB="0" distL="0" distR="0" wp14:anchorId="06CD77CB" wp14:editId="13796D7B">
            <wp:extent cx="681990" cy="68199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
                    <a:stretch>
                      <a:fillRect/>
                    </a:stretch>
                  </pic:blipFill>
                  <pic:spPr>
                    <a:xfrm>
                      <a:off x="0" y="0"/>
                      <a:ext cx="681990" cy="681990"/>
                    </a:xfrm>
                    <a:prstGeom prst="rect">
                      <a:avLst/>
                    </a:prstGeom>
                  </pic:spPr>
                </pic:pic>
              </a:graphicData>
            </a:graphic>
          </wp:inline>
        </w:drawing>
      </w:r>
      <w:r>
        <w:rPr>
          <w:sz w:val="20"/>
        </w:rPr>
        <w:t xml:space="preserve"> </w:t>
      </w:r>
    </w:p>
    <w:p w14:paraId="5CBDC6F1" w14:textId="77777777" w:rsidR="00A439D2" w:rsidRDefault="00000000">
      <w:pPr>
        <w:spacing w:after="98" w:line="259" w:lineRule="auto"/>
        <w:ind w:left="2268" w:firstLine="0"/>
      </w:pPr>
      <w:r>
        <w:rPr>
          <w:rFonts w:ascii="Arial" w:eastAsia="Arial" w:hAnsi="Arial" w:cs="Arial"/>
        </w:rPr>
        <w:t xml:space="preserve"> </w:t>
      </w:r>
    </w:p>
    <w:p w14:paraId="7785F5F2" w14:textId="77777777" w:rsidR="00A439D2" w:rsidRDefault="00000000">
      <w:pPr>
        <w:spacing w:after="100" w:line="259" w:lineRule="auto"/>
        <w:ind w:left="10" w:right="-12"/>
        <w:jc w:val="right"/>
      </w:pPr>
      <w:r>
        <w:rPr>
          <w:rFonts w:ascii="Arial" w:eastAsia="Arial" w:hAnsi="Arial" w:cs="Arial"/>
        </w:rPr>
        <w:t xml:space="preserve">Samhällsbyggnadsnämnden </w:t>
      </w:r>
    </w:p>
    <w:p w14:paraId="6939426B" w14:textId="656721E6" w:rsidR="00A439D2" w:rsidRDefault="00000000">
      <w:pPr>
        <w:spacing w:after="100" w:line="259" w:lineRule="auto"/>
        <w:ind w:left="10" w:right="-12"/>
        <w:jc w:val="right"/>
      </w:pPr>
      <w:r>
        <w:rPr>
          <w:rFonts w:ascii="Arial" w:eastAsia="Arial" w:hAnsi="Arial" w:cs="Arial"/>
        </w:rPr>
        <w:t>202</w:t>
      </w:r>
      <w:r w:rsidR="001403B3">
        <w:rPr>
          <w:rFonts w:ascii="Arial" w:eastAsia="Arial" w:hAnsi="Arial" w:cs="Arial"/>
        </w:rPr>
        <w:t>5</w:t>
      </w:r>
      <w:r>
        <w:rPr>
          <w:rFonts w:ascii="Arial" w:eastAsia="Arial" w:hAnsi="Arial" w:cs="Arial"/>
        </w:rPr>
        <w:t>-</w:t>
      </w:r>
      <w:r w:rsidR="001403B3">
        <w:rPr>
          <w:rFonts w:ascii="Arial" w:eastAsia="Arial" w:hAnsi="Arial" w:cs="Arial"/>
        </w:rPr>
        <w:t>12</w:t>
      </w:r>
      <w:r>
        <w:rPr>
          <w:rFonts w:ascii="Arial" w:eastAsia="Arial" w:hAnsi="Arial" w:cs="Arial"/>
        </w:rPr>
        <w:t>-1</w:t>
      </w:r>
      <w:r w:rsidR="001403B3">
        <w:rPr>
          <w:rFonts w:ascii="Arial" w:eastAsia="Arial" w:hAnsi="Arial" w:cs="Arial"/>
        </w:rPr>
        <w:t>5</w:t>
      </w:r>
      <w:r>
        <w:rPr>
          <w:rFonts w:ascii="Arial" w:eastAsia="Arial" w:hAnsi="Arial" w:cs="Arial"/>
        </w:rPr>
        <w:t xml:space="preserve"> </w:t>
      </w:r>
    </w:p>
    <w:p w14:paraId="54B5E64D" w14:textId="77777777" w:rsidR="00A439D2" w:rsidRDefault="00000000">
      <w:pPr>
        <w:spacing w:line="259" w:lineRule="auto"/>
        <w:ind w:left="907" w:firstLine="0"/>
      </w:pPr>
      <w:r>
        <w:rPr>
          <w:sz w:val="24"/>
        </w:rPr>
        <w:t xml:space="preserve"> </w:t>
      </w:r>
    </w:p>
    <w:p w14:paraId="6150F33C" w14:textId="77777777" w:rsidR="00A439D2" w:rsidRDefault="00000000">
      <w:pPr>
        <w:spacing w:after="132" w:line="259" w:lineRule="auto"/>
        <w:ind w:left="2268" w:firstLine="0"/>
      </w:pPr>
      <w:r>
        <w:rPr>
          <w:rFonts w:ascii="Arial" w:eastAsia="Arial" w:hAnsi="Arial" w:cs="Arial"/>
          <w:b/>
          <w:sz w:val="20"/>
        </w:rPr>
        <w:t xml:space="preserve"> </w:t>
      </w:r>
    </w:p>
    <w:p w14:paraId="799027C6" w14:textId="77777777" w:rsidR="00A439D2" w:rsidRDefault="00000000">
      <w:pPr>
        <w:spacing w:after="134" w:line="259" w:lineRule="auto"/>
        <w:ind w:left="2268" w:firstLine="0"/>
      </w:pPr>
      <w:r>
        <w:rPr>
          <w:rFonts w:ascii="Arial" w:eastAsia="Arial" w:hAnsi="Arial" w:cs="Arial"/>
          <w:b/>
          <w:sz w:val="20"/>
        </w:rPr>
        <w:t xml:space="preserve"> </w:t>
      </w:r>
    </w:p>
    <w:p w14:paraId="2A52D51C" w14:textId="77777777" w:rsidR="00A439D2" w:rsidRDefault="00000000">
      <w:pPr>
        <w:spacing w:after="132" w:line="259" w:lineRule="auto"/>
        <w:ind w:left="2268" w:firstLine="0"/>
      </w:pPr>
      <w:r>
        <w:rPr>
          <w:rFonts w:ascii="Arial" w:eastAsia="Arial" w:hAnsi="Arial" w:cs="Arial"/>
          <w:b/>
          <w:sz w:val="20"/>
        </w:rPr>
        <w:t xml:space="preserve">YRKANDE </w:t>
      </w:r>
    </w:p>
    <w:p w14:paraId="46C66884" w14:textId="77777777" w:rsidR="00A439D2" w:rsidRDefault="00000000">
      <w:pPr>
        <w:spacing w:after="57" w:line="259" w:lineRule="auto"/>
        <w:ind w:left="2268" w:firstLine="0"/>
      </w:pPr>
      <w:r>
        <w:rPr>
          <w:rFonts w:ascii="Arial" w:eastAsia="Arial" w:hAnsi="Arial" w:cs="Arial"/>
          <w:b/>
          <w:sz w:val="26"/>
        </w:rPr>
        <w:t xml:space="preserve"> </w:t>
      </w:r>
    </w:p>
    <w:p w14:paraId="44A46585" w14:textId="4CEA79E9" w:rsidR="00A439D2" w:rsidRDefault="00000000">
      <w:pPr>
        <w:pStyle w:val="Rubrik1"/>
      </w:pPr>
      <w:r>
        <w:t>Plan</w:t>
      </w:r>
      <w:r w:rsidR="001403B3">
        <w:t>uppdrag</w:t>
      </w:r>
      <w:r>
        <w:t xml:space="preserve"> Tumba 7:126</w:t>
      </w:r>
      <w:r w:rsidR="001403B3">
        <w:t>, del av område 8</w:t>
      </w:r>
      <w:r>
        <w:t xml:space="preserve"> </w:t>
      </w:r>
    </w:p>
    <w:p w14:paraId="71D789C9" w14:textId="77777777" w:rsidR="00A439D2" w:rsidRDefault="00000000">
      <w:pPr>
        <w:spacing w:line="259" w:lineRule="auto"/>
        <w:ind w:left="0" w:firstLine="0"/>
      </w:pPr>
      <w:r>
        <w:t xml:space="preserve"> </w:t>
      </w:r>
    </w:p>
    <w:p w14:paraId="74CDE87D" w14:textId="77777777" w:rsidR="00A439D2" w:rsidRDefault="00000000">
      <w:pPr>
        <w:ind w:left="2263"/>
      </w:pPr>
      <w:r>
        <w:t xml:space="preserve">Behovet av bostäder, särskilt hyresrätter till rimliga kostnader, är fortfarande stort i Stockholmsregionen. Vi behöver bygga hållbara bostäder i kollektivtrafiknära lägen, helst på mark som redan är tagen i anspråk så att vi skyddar brukningsbar mark och natur.  </w:t>
      </w:r>
    </w:p>
    <w:p w14:paraId="1A5D0903" w14:textId="77777777" w:rsidR="00A439D2" w:rsidRDefault="00000000">
      <w:pPr>
        <w:spacing w:line="259" w:lineRule="auto"/>
        <w:ind w:left="2268" w:firstLine="0"/>
      </w:pPr>
      <w:r>
        <w:t xml:space="preserve"> </w:t>
      </w:r>
    </w:p>
    <w:p w14:paraId="7E2F6678" w14:textId="77777777" w:rsidR="00A439D2" w:rsidRDefault="00000000">
      <w:pPr>
        <w:ind w:left="2263"/>
      </w:pPr>
      <w:r>
        <w:t xml:space="preserve">Det föreslagna området uppfyller inte dessa kriterier, då platsen består av naturmark som är belägen relativt långt från spårbunden trafik eller knutpunkter i kollektivtrafiken.  </w:t>
      </w:r>
    </w:p>
    <w:p w14:paraId="7B7AF423" w14:textId="77777777" w:rsidR="00A439D2" w:rsidRDefault="00000000">
      <w:pPr>
        <w:spacing w:line="259" w:lineRule="auto"/>
        <w:ind w:left="2268" w:firstLine="0"/>
      </w:pPr>
      <w:r>
        <w:t xml:space="preserve"> </w:t>
      </w:r>
    </w:p>
    <w:p w14:paraId="36F4EE4F" w14:textId="5575F3E4" w:rsidR="00A439D2" w:rsidRDefault="001403B3" w:rsidP="001403B3">
      <w:pPr>
        <w:ind w:left="2253" w:firstLine="0"/>
      </w:pPr>
      <w:r>
        <w:t xml:space="preserve">Samhällsbyggnadsnämnden gav positivt planbesked för exploateringen i september 2021 trots att tjänsteskrivelsen redovisade </w:t>
      </w:r>
      <w:r w:rsidR="00000000">
        <w:t xml:space="preserve">ett stort antal farhågor och sannolika problem, allt från bullerpåverkan från närliggande verksamhet, svårighet att försörja området med service så som skola och förskola, ett ökat bilberoende för de boende, påverkan på vattenflöden i området och förekomsten av rödlistade arter. </w:t>
      </w:r>
      <w:r>
        <w:t xml:space="preserve">Vänsterpartiet yrkade på negativt planbesked, baserat på den information som presenterats. </w:t>
      </w:r>
    </w:p>
    <w:p w14:paraId="6D670F75" w14:textId="77777777" w:rsidR="00A439D2" w:rsidRDefault="00000000">
      <w:pPr>
        <w:spacing w:line="259" w:lineRule="auto"/>
        <w:ind w:left="2268" w:firstLine="0"/>
      </w:pPr>
      <w:r>
        <w:t xml:space="preserve"> </w:t>
      </w:r>
    </w:p>
    <w:p w14:paraId="25C8F5A4" w14:textId="3BBFB414" w:rsidR="00A439D2" w:rsidRDefault="001403B3" w:rsidP="001403B3">
      <w:pPr>
        <w:ind w:left="2253" w:firstLine="0"/>
      </w:pPr>
      <w:r>
        <w:t>Vänsterpartiets bedömning är densamma idag som för fyra år sedan, då omständigheterna inte nämnvärt förändrats. Därför</w:t>
      </w:r>
      <w:r w:rsidR="00000000">
        <w:t xml:space="preserve"> yrkar</w:t>
      </w:r>
      <w:r>
        <w:t xml:space="preserve"> jag avslag på ordförandeförslaget</w:t>
      </w:r>
      <w:r w:rsidR="00000000">
        <w:t xml:space="preserve">. </w:t>
      </w:r>
    </w:p>
    <w:p w14:paraId="29844B0D" w14:textId="77777777" w:rsidR="00A439D2" w:rsidRDefault="00000000">
      <w:pPr>
        <w:spacing w:line="259" w:lineRule="auto"/>
        <w:ind w:left="2268" w:firstLine="0"/>
      </w:pPr>
      <w:r>
        <w:rPr>
          <w:b/>
        </w:rPr>
        <w:t xml:space="preserve"> </w:t>
      </w:r>
    </w:p>
    <w:p w14:paraId="53400D95" w14:textId="77777777" w:rsidR="00A439D2" w:rsidRDefault="00000000">
      <w:pPr>
        <w:spacing w:line="259" w:lineRule="auto"/>
        <w:ind w:left="2268" w:firstLine="0"/>
      </w:pPr>
      <w:r>
        <w:rPr>
          <w:b/>
        </w:rPr>
        <w:t xml:space="preserve"> </w:t>
      </w:r>
    </w:p>
    <w:p w14:paraId="5B56017E" w14:textId="77777777" w:rsidR="00A439D2" w:rsidRDefault="00000000">
      <w:pPr>
        <w:spacing w:line="259" w:lineRule="auto"/>
        <w:ind w:left="2268" w:firstLine="0"/>
      </w:pPr>
      <w:r>
        <w:rPr>
          <w:b/>
        </w:rPr>
        <w:t xml:space="preserve">Kerstin Amelin (V) </w:t>
      </w:r>
    </w:p>
    <w:p w14:paraId="0D841BFD" w14:textId="77777777" w:rsidR="00A439D2" w:rsidRDefault="00000000">
      <w:pPr>
        <w:spacing w:line="259" w:lineRule="auto"/>
        <w:ind w:left="2268" w:firstLine="0"/>
      </w:pPr>
      <w:r>
        <w:rPr>
          <w:color w:val="282B2B"/>
        </w:rPr>
        <w:t xml:space="preserve"> </w:t>
      </w:r>
    </w:p>
    <w:p w14:paraId="493B6639" w14:textId="01A805F8" w:rsidR="00A439D2" w:rsidRDefault="00A439D2">
      <w:pPr>
        <w:spacing w:line="259" w:lineRule="auto"/>
        <w:ind w:left="0" w:firstLine="0"/>
      </w:pPr>
    </w:p>
    <w:sectPr w:rsidR="00A439D2">
      <w:pgSz w:w="11906" w:h="16841"/>
      <w:pgMar w:top="425" w:right="1440" w:bottom="1440" w:left="13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9D2"/>
    <w:rsid w:val="001403B3"/>
    <w:rsid w:val="00A439D2"/>
    <w:rsid w:val="00D543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1C11"/>
  <w15:docId w15:val="{C4646363-FE8C-42A5-BA06-43A7A937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8" w:lineRule="auto"/>
      <w:ind w:left="2278" w:hanging="10"/>
    </w:pPr>
    <w:rPr>
      <w:rFonts w:ascii="Times New Roman" w:eastAsia="Times New Roman" w:hAnsi="Times New Roman" w:cs="Times New Roman"/>
      <w:color w:val="000000"/>
      <w:sz w:val="22"/>
    </w:rPr>
  </w:style>
  <w:style w:type="paragraph" w:styleId="Rubrik1">
    <w:name w:val="heading 1"/>
    <w:next w:val="Normal"/>
    <w:link w:val="Rubrik1Char"/>
    <w:uiPriority w:val="9"/>
    <w:qFormat/>
    <w:pPr>
      <w:keepNext/>
      <w:keepLines/>
      <w:spacing w:after="56" w:line="259" w:lineRule="auto"/>
      <w:ind w:left="2268"/>
      <w:outlineLvl w:val="0"/>
    </w:pPr>
    <w:rPr>
      <w:rFonts w:ascii="Arial" w:eastAsia="Arial" w:hAnsi="Arial" w:cs="Arial"/>
      <w:b/>
      <w:color w:val="000000"/>
      <w:sz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Arial" w:eastAsia="Arial" w:hAnsi="Arial" w:cs="Arial"/>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168</Words>
  <Characters>1069</Characters>
  <Application>Microsoft Office Word</Application>
  <DocSecurity>0</DocSecurity>
  <Lines>42</Lines>
  <Paragraphs>12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Einarsson Mats</dc:creator>
  <cp:keywords/>
  <cp:lastModifiedBy>Amelin Kerstin</cp:lastModifiedBy>
  <cp:revision>2</cp:revision>
  <dcterms:created xsi:type="dcterms:W3CDTF">2025-12-14T23:42:00Z</dcterms:created>
  <dcterms:modified xsi:type="dcterms:W3CDTF">2025-12-14T23:42:00Z</dcterms:modified>
</cp:coreProperties>
</file>